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6C74" w:rsidRDefault="00E1588D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15CF">
        <w:br w:type="page"/>
      </w:r>
    </w:p>
    <w:p w:rsidR="00F06C74" w:rsidRPr="000015CF" w:rsidRDefault="00E1588D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0015CF" w:rsidRPr="000015CF">
        <w:br w:type="page"/>
      </w:r>
    </w:p>
    <w:p w:rsidR="00F06C74" w:rsidRDefault="00E1588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186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15C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502"/>
        <w:gridCol w:w="1499"/>
        <w:gridCol w:w="1758"/>
        <w:gridCol w:w="4770"/>
        <w:gridCol w:w="965"/>
      </w:tblGrid>
      <w:tr w:rsidR="00F06C74" w:rsidTr="000015CF">
        <w:trPr>
          <w:trHeight w:hRule="exact" w:val="416"/>
        </w:trPr>
        <w:tc>
          <w:tcPr>
            <w:tcW w:w="453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ZB440302-НОЗ-14,15.plz.xml</w:t>
            </w:r>
          </w:p>
        </w:tc>
        <w:tc>
          <w:tcPr>
            <w:tcW w:w="4770" w:type="dxa"/>
          </w:tcPr>
          <w:p w:rsidR="00F06C74" w:rsidRDefault="00F06C74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06C74" w:rsidRPr="00E1588D" w:rsidTr="000015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06C74" w:rsidTr="000015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F06C74" w:rsidRPr="00E1588D" w:rsidTr="000015C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готовности студентов к профессиональной деятельности в области музыкального развития детей на основе современных научных знаний об онтогенезе музыкальности и становлении основ музыкальной культуры.</w:t>
            </w:r>
          </w:p>
        </w:tc>
      </w:tr>
      <w:tr w:rsidR="00F06C74" w:rsidTr="000015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06C74" w:rsidRPr="00E1588D" w:rsidTr="000015C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развитию у студентов глубокого понимания психолого-педагогических и музыковедческих основ генезиса музыкальности детей и освоению эффективных технологий, направленных на решение данной проблемы;</w:t>
            </w:r>
          </w:p>
        </w:tc>
      </w:tr>
      <w:tr w:rsidR="00F06C74" w:rsidRPr="00E1588D" w:rsidTr="000015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овладению специфическими особенностями музыки как вида искусства;</w:t>
            </w:r>
          </w:p>
        </w:tc>
      </w:tr>
      <w:tr w:rsidR="00F06C74" w:rsidRPr="00E1588D" w:rsidTr="000015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систему теоретических знаний о задачах, принципах, содержании, формах и методах музыкального воспитания дошкольников, отечественных и зарубежных программах музыкального развития детей;</w:t>
            </w:r>
          </w:p>
        </w:tc>
      </w:tr>
      <w:tr w:rsidR="00F06C74" w:rsidRPr="00E1588D" w:rsidTr="000015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умение применять различные модели в конкретных образовательных условиях;</w:t>
            </w:r>
          </w:p>
        </w:tc>
      </w:tr>
      <w:tr w:rsidR="00F06C74" w:rsidRPr="00E1588D" w:rsidTr="000015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творческий подход к разработке и апробации различных форм и технологий музыкальной работы с детьми.</w:t>
            </w:r>
          </w:p>
        </w:tc>
      </w:tr>
      <w:tr w:rsidR="00F06C74" w:rsidRPr="00E1588D" w:rsidTr="000015CF">
        <w:trPr>
          <w:trHeight w:hRule="exact" w:val="277"/>
        </w:trPr>
        <w:tc>
          <w:tcPr>
            <w:tcW w:w="780" w:type="dxa"/>
          </w:tcPr>
          <w:p w:rsidR="00F06C74" w:rsidRPr="000015CF" w:rsidRDefault="00F06C74"/>
        </w:tc>
        <w:tc>
          <w:tcPr>
            <w:tcW w:w="502" w:type="dxa"/>
          </w:tcPr>
          <w:p w:rsidR="00F06C74" w:rsidRPr="000015CF" w:rsidRDefault="00F06C74"/>
        </w:tc>
        <w:tc>
          <w:tcPr>
            <w:tcW w:w="1499" w:type="dxa"/>
          </w:tcPr>
          <w:p w:rsidR="00F06C74" w:rsidRPr="000015CF" w:rsidRDefault="00F06C74"/>
        </w:tc>
        <w:tc>
          <w:tcPr>
            <w:tcW w:w="1758" w:type="dxa"/>
          </w:tcPr>
          <w:p w:rsidR="00F06C74" w:rsidRPr="000015CF" w:rsidRDefault="00F06C74"/>
        </w:tc>
        <w:tc>
          <w:tcPr>
            <w:tcW w:w="4770" w:type="dxa"/>
          </w:tcPr>
          <w:p w:rsidR="00F06C74" w:rsidRPr="000015CF" w:rsidRDefault="00F06C74"/>
        </w:tc>
        <w:tc>
          <w:tcPr>
            <w:tcW w:w="965" w:type="dxa"/>
          </w:tcPr>
          <w:p w:rsidR="00F06C74" w:rsidRPr="000015CF" w:rsidRDefault="00F06C74"/>
        </w:tc>
      </w:tr>
      <w:tr w:rsidR="00F06C74" w:rsidRPr="00E1588D" w:rsidTr="000015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06C74" w:rsidTr="000015CF">
        <w:trPr>
          <w:trHeight w:hRule="exact" w:val="277"/>
        </w:trPr>
        <w:tc>
          <w:tcPr>
            <w:tcW w:w="2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Б1.В.ОД</w:t>
            </w:r>
          </w:p>
        </w:tc>
      </w:tr>
      <w:tr w:rsidR="00F06C74" w:rsidRPr="00E1588D" w:rsidTr="000015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06C74" w:rsidTr="000015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F06C74" w:rsidTr="000015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152157" w:rsidRDefault="000015C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начального образовани</w:t>
            </w:r>
            <w:r w:rsidR="001521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</w:p>
        </w:tc>
      </w:tr>
      <w:tr w:rsidR="00F06C74" w:rsidRPr="00E1588D" w:rsidTr="000015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06C74" w:rsidRPr="00E1588D" w:rsidTr="000015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внеурочной деятельности учащихся начальных школ</w:t>
            </w:r>
          </w:p>
        </w:tc>
      </w:tr>
      <w:tr w:rsidR="00F06C74" w:rsidRPr="00E1588D" w:rsidTr="000015CF">
        <w:trPr>
          <w:trHeight w:hRule="exact" w:val="277"/>
        </w:trPr>
        <w:tc>
          <w:tcPr>
            <w:tcW w:w="780" w:type="dxa"/>
          </w:tcPr>
          <w:p w:rsidR="00F06C74" w:rsidRPr="000015CF" w:rsidRDefault="00F06C74"/>
        </w:tc>
        <w:tc>
          <w:tcPr>
            <w:tcW w:w="502" w:type="dxa"/>
          </w:tcPr>
          <w:p w:rsidR="00F06C74" w:rsidRPr="000015CF" w:rsidRDefault="00F06C74"/>
        </w:tc>
        <w:tc>
          <w:tcPr>
            <w:tcW w:w="1499" w:type="dxa"/>
          </w:tcPr>
          <w:p w:rsidR="00F06C74" w:rsidRPr="000015CF" w:rsidRDefault="00F06C74"/>
        </w:tc>
        <w:tc>
          <w:tcPr>
            <w:tcW w:w="1758" w:type="dxa"/>
          </w:tcPr>
          <w:p w:rsidR="00F06C74" w:rsidRPr="000015CF" w:rsidRDefault="00F06C74"/>
        </w:tc>
        <w:tc>
          <w:tcPr>
            <w:tcW w:w="4770" w:type="dxa"/>
          </w:tcPr>
          <w:p w:rsidR="00F06C74" w:rsidRPr="000015CF" w:rsidRDefault="00F06C74"/>
        </w:tc>
        <w:tc>
          <w:tcPr>
            <w:tcW w:w="965" w:type="dxa"/>
          </w:tcPr>
          <w:p w:rsidR="00F06C74" w:rsidRPr="000015CF" w:rsidRDefault="00F06C74"/>
        </w:tc>
      </w:tr>
      <w:tr w:rsidR="00F06C74" w:rsidRPr="00E1588D" w:rsidTr="000015C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06C74" w:rsidRPr="00E1588D" w:rsidTr="000015C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F06C74" w:rsidTr="000015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06C74" w:rsidRPr="00E1588D" w:rsidTr="000015CF">
        <w:trPr>
          <w:trHeight w:hRule="exact" w:val="478"/>
        </w:trPr>
        <w:tc>
          <w:tcPr>
            <w:tcW w:w="12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организации различных видов деятельности: игровой, учебной, предметной, продуктивной, культурно-досуговой</w:t>
            </w:r>
          </w:p>
        </w:tc>
      </w:tr>
      <w:tr w:rsidR="00F06C74" w:rsidRPr="00E1588D" w:rsidTr="000015CF">
        <w:trPr>
          <w:trHeight w:hRule="exact" w:val="277"/>
        </w:trPr>
        <w:tc>
          <w:tcPr>
            <w:tcW w:w="12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организации различных видов деятельности: игровой, учебной</w:t>
            </w:r>
          </w:p>
        </w:tc>
      </w:tr>
      <w:tr w:rsidR="00F06C74" w:rsidRPr="00E1588D" w:rsidTr="000015CF">
        <w:trPr>
          <w:trHeight w:hRule="exact" w:val="277"/>
        </w:trPr>
        <w:tc>
          <w:tcPr>
            <w:tcW w:w="12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организации различных видов деятельности: учебной</w:t>
            </w:r>
          </w:p>
        </w:tc>
      </w:tr>
      <w:tr w:rsidR="00F06C74" w:rsidTr="000015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06C74" w:rsidRPr="00E1588D" w:rsidTr="000015CF">
        <w:trPr>
          <w:trHeight w:hRule="exact" w:val="478"/>
        </w:trPr>
        <w:tc>
          <w:tcPr>
            <w:tcW w:w="12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различные виды деятельности: игровую, учебную, предметную, продуктивную, культурн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досуговую</w:t>
            </w:r>
          </w:p>
        </w:tc>
      </w:tr>
      <w:tr w:rsidR="00F06C74" w:rsidRPr="00E1588D" w:rsidTr="000015CF">
        <w:trPr>
          <w:trHeight w:hRule="exact" w:val="277"/>
        </w:trPr>
        <w:tc>
          <w:tcPr>
            <w:tcW w:w="12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различные виды деятельности: игровую, учебную</w:t>
            </w:r>
          </w:p>
        </w:tc>
      </w:tr>
      <w:tr w:rsidR="00F06C74" w:rsidRPr="00E1588D" w:rsidTr="000015CF">
        <w:trPr>
          <w:trHeight w:hRule="exact" w:val="277"/>
        </w:trPr>
        <w:tc>
          <w:tcPr>
            <w:tcW w:w="12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организовывать различные виды деятельности: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учебную</w:t>
            </w:r>
            <w:proofErr w:type="gramEnd"/>
          </w:p>
        </w:tc>
      </w:tr>
      <w:tr w:rsidR="00F06C74" w:rsidTr="000015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06C74" w:rsidRPr="00E1588D" w:rsidTr="000015CF">
        <w:trPr>
          <w:trHeight w:hRule="exact" w:val="478"/>
        </w:trPr>
        <w:tc>
          <w:tcPr>
            <w:tcW w:w="12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различных видов деятельности: игровой, учебной, предметной, продуктивной, культурно-досуговой</w:t>
            </w:r>
          </w:p>
        </w:tc>
      </w:tr>
      <w:tr w:rsidR="00F06C74" w:rsidRPr="00E1588D" w:rsidTr="000015CF">
        <w:trPr>
          <w:trHeight w:hRule="exact" w:val="277"/>
        </w:trPr>
        <w:tc>
          <w:tcPr>
            <w:tcW w:w="12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различных видов деятельности: игровой, учебной</w:t>
            </w:r>
          </w:p>
        </w:tc>
      </w:tr>
      <w:tr w:rsidR="00F06C74" w:rsidRPr="00E1588D" w:rsidTr="000015CF">
        <w:trPr>
          <w:trHeight w:hRule="exact" w:val="277"/>
        </w:trPr>
        <w:tc>
          <w:tcPr>
            <w:tcW w:w="12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различных видов деятельности: учебной</w:t>
            </w:r>
          </w:p>
        </w:tc>
      </w:tr>
      <w:tr w:rsidR="00F06C74" w:rsidRPr="00E1588D" w:rsidTr="000015CF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F06C74" w:rsidTr="000015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06C74" w:rsidRPr="00E1588D" w:rsidTr="000015CF">
        <w:trPr>
          <w:trHeight w:hRule="exact" w:val="697"/>
        </w:trPr>
        <w:tc>
          <w:tcPr>
            <w:tcW w:w="12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базовые понятия, теоретические предпосылки организации на занятиях совместной и самостоятельной учебной деятельности детей, направленной на достижение целей и</w:t>
            </w:r>
            <w:r w:rsidR="001521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 реализуемой образовательной программы</w:t>
            </w:r>
          </w:p>
        </w:tc>
      </w:tr>
      <w:tr w:rsidR="00F06C74" w:rsidRPr="00E1588D" w:rsidTr="000015CF">
        <w:trPr>
          <w:trHeight w:hRule="exact" w:val="478"/>
        </w:trPr>
        <w:tc>
          <w:tcPr>
            <w:tcW w:w="12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базовые понятия, теоретические предпосылки организации на занятиях совместной учебной деятельности детей, направленной на достижение целей и задач реализуемой образовательной программы</w:t>
            </w:r>
          </w:p>
        </w:tc>
      </w:tr>
      <w:tr w:rsidR="00F06C74" w:rsidRPr="00E1588D" w:rsidTr="000015CF">
        <w:trPr>
          <w:trHeight w:hRule="exact" w:val="478"/>
        </w:trPr>
        <w:tc>
          <w:tcPr>
            <w:tcW w:w="12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базовые понятия,  организации на занятиях совместной учебной деятельности детей, направленной на достижение целей и</w:t>
            </w:r>
            <w:r w:rsidR="001521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 реализуемой образовательной программы</w:t>
            </w:r>
          </w:p>
        </w:tc>
      </w:tr>
    </w:tbl>
    <w:p w:rsidR="00F06C74" w:rsidRPr="000015CF" w:rsidRDefault="000015CF">
      <w:pPr>
        <w:rPr>
          <w:sz w:val="0"/>
          <w:szCs w:val="0"/>
        </w:rPr>
      </w:pPr>
      <w:r w:rsidRPr="000015C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209"/>
        <w:gridCol w:w="285"/>
        <w:gridCol w:w="3194"/>
        <w:gridCol w:w="913"/>
        <w:gridCol w:w="664"/>
        <w:gridCol w:w="1075"/>
        <w:gridCol w:w="1204"/>
        <w:gridCol w:w="636"/>
        <w:gridCol w:w="364"/>
        <w:gridCol w:w="949"/>
      </w:tblGrid>
      <w:tr w:rsidR="00F06C7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6"/>
                <w:szCs w:val="16"/>
              </w:rPr>
            </w:pPr>
            <w:r w:rsidRPr="000015C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ZB</w:t>
            </w:r>
            <w:r w:rsidRPr="000015C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440302-НОЗ-14,15.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plz</w:t>
            </w:r>
            <w:r w:rsidRPr="000015C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xml</w:t>
            </w:r>
          </w:p>
        </w:tc>
        <w:tc>
          <w:tcPr>
            <w:tcW w:w="851" w:type="dxa"/>
          </w:tcPr>
          <w:p w:rsidR="00F06C74" w:rsidRPr="000015CF" w:rsidRDefault="00F06C74"/>
        </w:tc>
        <w:tc>
          <w:tcPr>
            <w:tcW w:w="710" w:type="dxa"/>
          </w:tcPr>
          <w:p w:rsidR="00F06C74" w:rsidRPr="000015CF" w:rsidRDefault="00F06C74"/>
        </w:tc>
        <w:tc>
          <w:tcPr>
            <w:tcW w:w="1135" w:type="dxa"/>
          </w:tcPr>
          <w:p w:rsidR="00F06C74" w:rsidRPr="000015CF" w:rsidRDefault="00F06C74"/>
        </w:tc>
        <w:tc>
          <w:tcPr>
            <w:tcW w:w="1277" w:type="dxa"/>
          </w:tcPr>
          <w:p w:rsidR="00F06C74" w:rsidRPr="000015CF" w:rsidRDefault="00F06C74"/>
        </w:tc>
        <w:tc>
          <w:tcPr>
            <w:tcW w:w="710" w:type="dxa"/>
          </w:tcPr>
          <w:p w:rsidR="00F06C74" w:rsidRPr="000015CF" w:rsidRDefault="00F06C74"/>
        </w:tc>
        <w:tc>
          <w:tcPr>
            <w:tcW w:w="426" w:type="dxa"/>
          </w:tcPr>
          <w:p w:rsidR="00F06C74" w:rsidRPr="000015CF" w:rsidRDefault="00F06C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06C7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06C74" w:rsidRPr="00E1588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организовывать на занятиях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совместную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самостоятельную учебную деятельности детей, направленную на достижение целей и</w:t>
            </w:r>
            <w:r w:rsidR="001521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 реализуемой образовательной программы</w:t>
            </w:r>
          </w:p>
        </w:tc>
      </w:tr>
      <w:tr w:rsidR="00F06C74" w:rsidRPr="00E1588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организовывать на занятиях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совместную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учебную деятельности детей, направленную на достижение целей и</w:t>
            </w:r>
            <w:r w:rsidR="001521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 реализуемой образовательной программы</w:t>
            </w:r>
          </w:p>
        </w:tc>
      </w:tr>
      <w:tr w:rsidR="00F06C74" w:rsidRPr="00E1588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на занятиях совместной</w:t>
            </w:r>
            <w:r w:rsidR="001521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 деятельности детей</w:t>
            </w:r>
          </w:p>
        </w:tc>
      </w:tr>
      <w:tr w:rsidR="00F06C7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06C74" w:rsidRPr="00E1588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на занятиях совместной и самостоятельной учебной деятельности детей, направленной на достижение целей и</w:t>
            </w:r>
            <w:r w:rsidR="001521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 реализуемой образовательной программы</w:t>
            </w:r>
          </w:p>
        </w:tc>
      </w:tr>
      <w:tr w:rsidR="00F06C74" w:rsidRPr="00E1588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на занятиях совместной учебной деятельности детей, направленной на достижение целей и</w:t>
            </w:r>
            <w:r w:rsidR="001521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 реализуемой образовательной программы</w:t>
            </w:r>
          </w:p>
        </w:tc>
      </w:tr>
      <w:tr w:rsidR="00F06C74" w:rsidRPr="00E1588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на занятиях совместной учебной деятельности детей</w:t>
            </w:r>
          </w:p>
        </w:tc>
      </w:tr>
      <w:tr w:rsidR="00F06C74" w:rsidRPr="00E1588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06C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музыкального воспитания и обучения детей;</w:t>
            </w:r>
          </w:p>
        </w:tc>
      </w:tr>
      <w:tr w:rsidR="00F06C74" w:rsidRPr="00E1588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задачи и тенденции музыкального образования детей; методологические основы музыкального воспитания детей.</w:t>
            </w:r>
          </w:p>
        </w:tc>
      </w:tr>
      <w:tr w:rsidR="00F06C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06C74" w:rsidRPr="00E1588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технологии музыкального образования с целью воспитания детей и формирования у них музыкальной культуры.</w:t>
            </w:r>
          </w:p>
        </w:tc>
      </w:tr>
      <w:tr w:rsidR="00F06C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и управления педагогическим процессом музыкального развития детей;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планирования работы по музыкальному воспитанию и обучению детей.</w:t>
            </w:r>
          </w:p>
        </w:tc>
      </w:tr>
      <w:tr w:rsidR="00F06C74" w:rsidRPr="00E1588D">
        <w:trPr>
          <w:trHeight w:hRule="exact" w:val="277"/>
        </w:trPr>
        <w:tc>
          <w:tcPr>
            <w:tcW w:w="766" w:type="dxa"/>
          </w:tcPr>
          <w:p w:rsidR="00F06C74" w:rsidRPr="000015CF" w:rsidRDefault="00F06C74"/>
        </w:tc>
        <w:tc>
          <w:tcPr>
            <w:tcW w:w="228" w:type="dxa"/>
          </w:tcPr>
          <w:p w:rsidR="00F06C74" w:rsidRPr="000015CF" w:rsidRDefault="00F06C74"/>
        </w:tc>
        <w:tc>
          <w:tcPr>
            <w:tcW w:w="285" w:type="dxa"/>
          </w:tcPr>
          <w:p w:rsidR="00F06C74" w:rsidRPr="000015CF" w:rsidRDefault="00F06C74"/>
        </w:tc>
        <w:tc>
          <w:tcPr>
            <w:tcW w:w="3403" w:type="dxa"/>
          </w:tcPr>
          <w:p w:rsidR="00F06C74" w:rsidRPr="000015CF" w:rsidRDefault="00F06C74"/>
        </w:tc>
        <w:tc>
          <w:tcPr>
            <w:tcW w:w="851" w:type="dxa"/>
          </w:tcPr>
          <w:p w:rsidR="00F06C74" w:rsidRPr="000015CF" w:rsidRDefault="00F06C74"/>
        </w:tc>
        <w:tc>
          <w:tcPr>
            <w:tcW w:w="710" w:type="dxa"/>
          </w:tcPr>
          <w:p w:rsidR="00F06C74" w:rsidRPr="000015CF" w:rsidRDefault="00F06C74"/>
        </w:tc>
        <w:tc>
          <w:tcPr>
            <w:tcW w:w="1135" w:type="dxa"/>
          </w:tcPr>
          <w:p w:rsidR="00F06C74" w:rsidRPr="000015CF" w:rsidRDefault="00F06C74"/>
        </w:tc>
        <w:tc>
          <w:tcPr>
            <w:tcW w:w="1277" w:type="dxa"/>
          </w:tcPr>
          <w:p w:rsidR="00F06C74" w:rsidRPr="000015CF" w:rsidRDefault="00F06C74"/>
        </w:tc>
        <w:tc>
          <w:tcPr>
            <w:tcW w:w="710" w:type="dxa"/>
          </w:tcPr>
          <w:p w:rsidR="00F06C74" w:rsidRPr="000015CF" w:rsidRDefault="00F06C74"/>
        </w:tc>
        <w:tc>
          <w:tcPr>
            <w:tcW w:w="426" w:type="dxa"/>
          </w:tcPr>
          <w:p w:rsidR="00F06C74" w:rsidRPr="000015CF" w:rsidRDefault="00F06C74"/>
        </w:tc>
        <w:tc>
          <w:tcPr>
            <w:tcW w:w="993" w:type="dxa"/>
          </w:tcPr>
          <w:p w:rsidR="00F06C74" w:rsidRPr="000015CF" w:rsidRDefault="00F06C74"/>
        </w:tc>
      </w:tr>
      <w:tr w:rsidR="00F06C74" w:rsidRPr="00E1588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06C7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06C74" w:rsidRPr="00E1588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КОНЦЕПТУАЛЬНЫЕ ОСНОВЫ СИСТЕМЫ МУЗЫКАЛЬНОГО ВОСПИТАНИЯ ДЕТЕЙ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F06C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F06C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F06C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F06C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F06C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F06C74"/>
        </w:tc>
      </w:tr>
      <w:tr w:rsidR="00F06C74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ОСНОВЫ ТЕОРИИ И МЕТОДИКИ МУЗЫКАЛЬНОГО ВОСПИТАНИЯ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.Х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АРАКТЕРИСТИКА ОТЕЧЕСТВЕННОЙ СИСТЕМЫ МУЗЫКАЛЬНОГО ВОСПИТАНИЯ ДЕТЕЙ.РЕБЁНОК КАК СУБЪЕКТ МУЗЫКАЛЬНОГО ОГБРАЗОВАНИЯ.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Л2.1 Л2.5 Л3.1</w:t>
            </w:r>
          </w:p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</w:tr>
      <w:tr w:rsidR="00F06C7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ведения праздников в ОО /</w:t>
            </w:r>
            <w:proofErr w:type="spellStart"/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Л1.5 Л2.5 Л3.1</w:t>
            </w:r>
          </w:p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</w:tr>
      <w:tr w:rsidR="00F06C74" w:rsidRPr="00E1588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ОБЩИЕ ОСНОВЫ ТЕОРИИ И ТЕХНОЛОГИЙ МУЗЫКАЛЬНОГО ВОСПИТАНИЯ ДЕТЕЙ.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F06C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F06C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F06C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F06C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F06C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F06C74"/>
        </w:tc>
      </w:tr>
      <w:tr w:rsidR="00F06C7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МУЗЫКАЛЬНОЙ ДЕЯТЕЛЬНОСТИ ДЕТЕЙ.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Л2.4 Л2.5 Л2.6 Л3.1</w:t>
            </w:r>
          </w:p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</w:tr>
      <w:tr w:rsidR="00F06C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И ФОРМЫ ОРГАНИЗАЦИИ МУЗЫКАЛЬНОЙ ДЕЯТЕЛЬНОСТИ ДЕТЕЙ.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Л2.5 Л3.1</w:t>
            </w:r>
          </w:p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</w:tr>
    </w:tbl>
    <w:p w:rsidR="00F06C74" w:rsidRDefault="000015C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7"/>
        <w:gridCol w:w="3591"/>
        <w:gridCol w:w="898"/>
        <w:gridCol w:w="663"/>
        <w:gridCol w:w="1082"/>
        <w:gridCol w:w="1180"/>
        <w:gridCol w:w="651"/>
        <w:gridCol w:w="372"/>
        <w:gridCol w:w="920"/>
      </w:tblGrid>
      <w:tr w:rsidR="00F06C7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ZB440302-НОЗ-14,15.plz.xml</w:t>
            </w:r>
          </w:p>
        </w:tc>
        <w:tc>
          <w:tcPr>
            <w:tcW w:w="851" w:type="dxa"/>
          </w:tcPr>
          <w:p w:rsidR="00F06C74" w:rsidRDefault="00F06C74"/>
        </w:tc>
        <w:tc>
          <w:tcPr>
            <w:tcW w:w="710" w:type="dxa"/>
          </w:tcPr>
          <w:p w:rsidR="00F06C74" w:rsidRDefault="00F06C74"/>
        </w:tc>
        <w:tc>
          <w:tcPr>
            <w:tcW w:w="1135" w:type="dxa"/>
          </w:tcPr>
          <w:p w:rsidR="00F06C74" w:rsidRDefault="00F06C74"/>
        </w:tc>
        <w:tc>
          <w:tcPr>
            <w:tcW w:w="1277" w:type="dxa"/>
          </w:tcPr>
          <w:p w:rsidR="00F06C74" w:rsidRDefault="00F06C74"/>
        </w:tc>
        <w:tc>
          <w:tcPr>
            <w:tcW w:w="710" w:type="dxa"/>
          </w:tcPr>
          <w:p w:rsidR="00F06C74" w:rsidRDefault="00F06C74"/>
        </w:tc>
        <w:tc>
          <w:tcPr>
            <w:tcW w:w="426" w:type="dxa"/>
          </w:tcPr>
          <w:p w:rsidR="00F06C74" w:rsidRDefault="00F06C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06C74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ПРОВЕДЕНИЯ СЛУШАНИЯ МУЗЫКИ В ОО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ЕТОДИКА ОБУЧЕНИЯ ПЕНИЮ.МЕТОДИКА ОБУЧЕНИЯ МУЗЫКАЛЬНО-РИТМИЧЕСКИМ ДВИЖЕНИЯМ.МЕТОДИКА ОБУЧЕНИЯ ИГРЕ НА ДМИ.ФОРМЫ ОРГАНИЗАЦИИ ДЕТСКОЙ МУЗЫКАЛЬНОЙ ДЕЯТЕЛЬНОСТИ. /</w:t>
            </w:r>
            <w:proofErr w:type="spellStart"/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 Л2.6 Л3.1</w:t>
            </w:r>
          </w:p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</w:tr>
      <w:tr w:rsidR="00F06C74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ПРОВЕДЕНИЯ СЛУШАНИЯ МУЗЫКИ В ОО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ЕТОДИКА ОБУЧЕНИЯ ПЕНИЮ.МЕТОДИКА ОБУЧЕНИЯ МУЗЫКАЛЬНО-РИТМИЧЕСКИМ ДВИЖЕНИЯМ.МЕТОДИКА ОБУЧЕНИЯ ИГРЕ НА ДМИ.ФОРМЫ ОРГАНИЗАЦИИ ДЕТСКОЙ МУЗЫКАЛЬНОЙ ДЕЯТЕЛЬНОСТИ. /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 Л2.5 Л2.6 Л3.1</w:t>
            </w:r>
          </w:p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</w:tr>
      <w:tr w:rsidR="00F06C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</w:tr>
      <w:tr w:rsidR="00F06C74">
        <w:trPr>
          <w:trHeight w:hRule="exact" w:val="277"/>
        </w:trPr>
        <w:tc>
          <w:tcPr>
            <w:tcW w:w="993" w:type="dxa"/>
          </w:tcPr>
          <w:p w:rsidR="00F06C74" w:rsidRDefault="00F06C74"/>
        </w:tc>
        <w:tc>
          <w:tcPr>
            <w:tcW w:w="3687" w:type="dxa"/>
          </w:tcPr>
          <w:p w:rsidR="00F06C74" w:rsidRDefault="00F06C74"/>
        </w:tc>
        <w:tc>
          <w:tcPr>
            <w:tcW w:w="851" w:type="dxa"/>
          </w:tcPr>
          <w:p w:rsidR="00F06C74" w:rsidRDefault="00F06C74"/>
        </w:tc>
        <w:tc>
          <w:tcPr>
            <w:tcW w:w="710" w:type="dxa"/>
          </w:tcPr>
          <w:p w:rsidR="00F06C74" w:rsidRDefault="00F06C74"/>
        </w:tc>
        <w:tc>
          <w:tcPr>
            <w:tcW w:w="1135" w:type="dxa"/>
          </w:tcPr>
          <w:p w:rsidR="00F06C74" w:rsidRDefault="00F06C74"/>
        </w:tc>
        <w:tc>
          <w:tcPr>
            <w:tcW w:w="1277" w:type="dxa"/>
          </w:tcPr>
          <w:p w:rsidR="00F06C74" w:rsidRDefault="00F06C74"/>
        </w:tc>
        <w:tc>
          <w:tcPr>
            <w:tcW w:w="710" w:type="dxa"/>
          </w:tcPr>
          <w:p w:rsidR="00F06C74" w:rsidRDefault="00F06C74"/>
        </w:tc>
        <w:tc>
          <w:tcPr>
            <w:tcW w:w="426" w:type="dxa"/>
          </w:tcPr>
          <w:p w:rsidR="00F06C74" w:rsidRDefault="00F06C74"/>
        </w:tc>
        <w:tc>
          <w:tcPr>
            <w:tcW w:w="993" w:type="dxa"/>
          </w:tcPr>
          <w:p w:rsidR="00F06C74" w:rsidRDefault="00F06C74"/>
        </w:tc>
      </w:tr>
      <w:tr w:rsidR="00F06C7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06C7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06C74">
        <w:trPr>
          <w:trHeight w:hRule="exact" w:val="925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Музыка как вид искусства. Особенности и специфические черты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музыкального искусства.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Научные основы теории и методики музыкального воспитания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дошкольников.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Становление отечественной системы музыкального воспитания.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Характеристика отечественной системы музыкального воспитания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 дошкольного возраста.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Задачи музыкального воспитания в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дошкольном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образовательном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учреждении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(ДОУ).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Содержание музыкального воспитания в ДОУ.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Музыкальность, ее структура. Основные музыкальные способности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(Б.М. Теплов).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Музыкальность, ее структура. Основные музыкальные способности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(Н.А. Ветлугина).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Музыкальность, ее структура. Основные музыкальные способности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(К.В. Тарасова).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Основные возрастные этапы формирования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музыкальных</w:t>
            </w:r>
            <w:proofErr w:type="gramEnd"/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способностей.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Развитие музыкально-сенсорных способностей у детей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gramEnd"/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Развитие музыкального восприятия у дошкольников.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Музыкально-исполнительская деятельность детей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gramEnd"/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Значение и задачи слушания музыки. Программные требования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proofErr w:type="gramEnd"/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слушанию музыки. Основные навыки слушания музыки.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Методика проведения слушания музыки в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дошкольном</w:t>
            </w:r>
            <w:proofErr w:type="gramEnd"/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образовательном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учреждении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Физиологические основы пения и основные певческие навыки.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Детский голос. Его особенности и условия охраны.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Значение и задачи обучения пению в ДОУ.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Формирование песенного творчества у дошкольников.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Значение и задачи музыкально-ритмических движений.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Музыкально-ритмические навыки и их характеристика.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Навыки выразительного движения у детей дошкольного возраста.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Методика обучения детей музыкальным играм, пляскам и хороводам.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Музыкально-игровое творчество детей. Использование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музыкальных</w:t>
            </w:r>
            <w:proofErr w:type="gramEnd"/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этюдов в дошкольном возрасте.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Основные методы и приемы музыкального воспитания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дошкольников.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Формы организации музыкальной деятельности детей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gramEnd"/>
          </w:p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возраста.</w:t>
            </w:r>
          </w:p>
        </w:tc>
      </w:tr>
    </w:tbl>
    <w:p w:rsidR="00F06C74" w:rsidRDefault="000015C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595"/>
        <w:gridCol w:w="1416"/>
        <w:gridCol w:w="1950"/>
        <w:gridCol w:w="2181"/>
        <w:gridCol w:w="2425"/>
        <w:gridCol w:w="1707"/>
      </w:tblGrid>
      <w:tr w:rsidR="00F06C7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ZB440302-НОЗ-14,15.plz.xml</w:t>
            </w:r>
          </w:p>
        </w:tc>
        <w:tc>
          <w:tcPr>
            <w:tcW w:w="3403" w:type="dxa"/>
          </w:tcPr>
          <w:p w:rsidR="00F06C74" w:rsidRDefault="00F06C74"/>
        </w:tc>
        <w:tc>
          <w:tcPr>
            <w:tcW w:w="1702" w:type="dxa"/>
          </w:tcPr>
          <w:p w:rsidR="00F06C74" w:rsidRDefault="00F06C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06C74" w:rsidRPr="00E1588D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Классификация детских музыкальных инструментов.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28.3начение и задачи обучения детей игре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музыкальных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инструментах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Методика обучения детей игре на музыкальных инструментах.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Музыкальные занятия как форма обучения. Их значение и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организация. Виды музыкальных занятий.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Значение и организация праздников в дошкольном учреждении.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Программа-сценарий праздника. Его структура и требования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proofErr w:type="gramEnd"/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составлению.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Подготовка детей к празднику. Участие взрослых в праздниках.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Самостоятельная художественная деятельность дошкольников и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руководство ею.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Музыка в быту дошкольного образовательного учреждения.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Особенности и возможности детского музыкального творчества.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Взаимосвязь обучения и творчества.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Метод творческих заданий, его сущность и своеобразие.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Особенности музыкального воспитания детей раннего возраста.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показатели музыкального развития детей раннего возраста.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40. Создание развивающей среды в процессе музыкального воспитания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дошкольном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учреждении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41. Использование музыкально-дидактических игр и пособий в работе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дошкольниками.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Методика работы с ≪Музыкальным букварем≫ Н. А. Ветлугиной.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43. Значение и формы планирования и учета музыкальной работы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дошкольном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учреждении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44. Роль музыкального руководителя в 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дошкольном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образовательном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учреждении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Роль воспитателя в осуществлении музыкального воспитания детей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 возраста.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Функции заведующего и старшего воспитателя в организации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музыкального воспитания детей.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Музыка и физкультура. Проведение физкультурных занятий,</w:t>
            </w: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гимнастики, спортивных развлечений и праздников под музыку</w:t>
            </w:r>
          </w:p>
        </w:tc>
      </w:tr>
      <w:tr w:rsidR="00F06C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06C74" w:rsidRPr="00E158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F06C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06C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Тесты. Аналитические и конструктивные задания.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конспектов уроков.</w:t>
            </w:r>
          </w:p>
        </w:tc>
      </w:tr>
      <w:tr w:rsidR="00F06C74">
        <w:trPr>
          <w:trHeight w:hRule="exact" w:val="277"/>
        </w:trPr>
        <w:tc>
          <w:tcPr>
            <w:tcW w:w="710" w:type="dxa"/>
          </w:tcPr>
          <w:p w:rsidR="00F06C74" w:rsidRDefault="00F06C74"/>
        </w:tc>
        <w:tc>
          <w:tcPr>
            <w:tcW w:w="1986" w:type="dxa"/>
          </w:tcPr>
          <w:p w:rsidR="00F06C74" w:rsidRDefault="00F06C74"/>
        </w:tc>
        <w:tc>
          <w:tcPr>
            <w:tcW w:w="1986" w:type="dxa"/>
          </w:tcPr>
          <w:p w:rsidR="00F06C74" w:rsidRDefault="00F06C74"/>
        </w:tc>
        <w:tc>
          <w:tcPr>
            <w:tcW w:w="3403" w:type="dxa"/>
          </w:tcPr>
          <w:p w:rsidR="00F06C74" w:rsidRDefault="00F06C74"/>
        </w:tc>
        <w:tc>
          <w:tcPr>
            <w:tcW w:w="1702" w:type="dxa"/>
          </w:tcPr>
          <w:p w:rsidR="00F06C74" w:rsidRDefault="00F06C74"/>
        </w:tc>
        <w:tc>
          <w:tcPr>
            <w:tcW w:w="993" w:type="dxa"/>
          </w:tcPr>
          <w:p w:rsidR="00F06C74" w:rsidRDefault="00F06C74"/>
        </w:tc>
      </w:tr>
      <w:tr w:rsidR="00F06C74" w:rsidRPr="00E158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06C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06C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06C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06C7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8C1D4C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Безбородова,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8C1D4C" w:rsidRDefault="008C1D4C" w:rsidP="008C1D4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Теория и методика музыкального образования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8C1D4C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2014. - 240 с.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. в кн. - ISBN 978-5-9765-1802-5 ; То же [Электронный ресурс]. - URL: </w:t>
            </w:r>
            <w:hyperlink r:id="rId7" w:history="1">
              <w:r w:rsidRPr="008C1D4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http://biblioclub.ru/index.php?page=book&amp;id=463749</w:t>
              </w:r>
            </w:hyperlink>
          </w:p>
        </w:tc>
      </w:tr>
      <w:tr w:rsidR="00F06C74" w:rsidTr="008C1D4C">
        <w:trPr>
          <w:trHeight w:hRule="exact" w:val="122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8C1D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Опфер</w:t>
            </w:r>
            <w:proofErr w:type="spell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,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8C1D4C" w:rsidRDefault="008C1D4C" w:rsidP="008C1D4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Развитие способностей в деятельности человека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8C1D4C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Лаборатория книги, 2011. - 123 с. - ISBN 978-5-504-00058-9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8C1D4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http://biblioclub.ru/index.php?page=book&amp;id=142001</w:t>
              </w:r>
            </w:hyperlink>
          </w:p>
        </w:tc>
      </w:tr>
      <w:tr w:rsidR="00F06C74" w:rsidTr="008C1D4C">
        <w:trPr>
          <w:trHeight w:hRule="exact" w:val="113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8C1D4C" w:rsidP="008C1D4C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Комарова, Т.С. 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8C1D4C" w:rsidRDefault="008C1D4C" w:rsidP="008C1D4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Школа эстетического воспитания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8C1D4C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МОЗАИКА-СИНТЕЗ, 2010. - 352 с. - ISBN 978-5-86775-727-4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8C1D4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http://biblioclub.ru/index.php?page=book&amp;id=212970</w:t>
              </w:r>
            </w:hyperlink>
          </w:p>
        </w:tc>
      </w:tr>
      <w:tr w:rsidR="00F06C74" w:rsidTr="008C1D4C">
        <w:trPr>
          <w:trHeight w:hRule="exact" w:val="113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8C1D4C" w:rsidRDefault="008C1D4C" w:rsidP="008C1D4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Музыкальная культура в теоретическом и прикладном измерении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сборник научных статей : в 2-х ч.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8C1D4C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КемГУКИ</w:t>
            </w:r>
            <w:proofErr w:type="spell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, 2014. - Ч. 1. - 277 с.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978-5-8154-0278-5 ; То же [Электронный ресурс]. - URL: </w:t>
            </w:r>
            <w:hyperlink r:id="rId10" w:history="1">
              <w:r w:rsidRPr="008C1D4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http://biblioclub.ru/index.php?page=book&amp;id=275424</w:t>
              </w:r>
            </w:hyperlink>
          </w:p>
        </w:tc>
      </w:tr>
      <w:tr w:rsidR="00F06C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Шорникова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М.И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8C1D4C" w:rsidRDefault="008C1D4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Гончарук, А.Ю. Теория и методика музыкального воспитания с практикумом. Музыкально-исполнительское искусство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учебно-методическое пособие / А.Ю. Гончарук ; Российский государственный социальный университет. - Москва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, 2017. - 205 с.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. в кн. - ISBN 978-5-4475-9161-8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8C1D4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http://biblioclub.ru/index.php?page=book&amp;id=461229</w:t>
              </w:r>
            </w:hyperlink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Феникс, 2015</w:t>
            </w:r>
          </w:p>
        </w:tc>
      </w:tr>
      <w:tr w:rsidR="00F06C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6.1.2. Дополнительная литература</w:t>
            </w:r>
          </w:p>
        </w:tc>
      </w:tr>
      <w:tr w:rsidR="00F06C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06C74" w:rsidTr="008C1D4C">
        <w:trPr>
          <w:trHeight w:hRule="exact" w:val="159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8C1D4C" w:rsidP="008C1D4C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Образование. Педагогика. Методика преподавания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8C1D4C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Студенческая наука, 2012. - Ч. 2. Сборник студенческих работ. - 2112 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с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. - (Вузовская наука в помощь студенту). - ISBN 978-5-906419-76-7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То же</w:t>
            </w:r>
            <w:r>
              <w:t xml:space="preserve"> </w:t>
            </w: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[Электронный ресурс]. - URL: </w:t>
            </w:r>
            <w:hyperlink r:id="rId12" w:history="1">
              <w:r w:rsidRPr="008C1D4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http://biblioclub.ru/index.php?page=book&amp;id=210593</w:t>
              </w:r>
            </w:hyperlink>
          </w:p>
        </w:tc>
      </w:tr>
    </w:tbl>
    <w:p w:rsidR="00F06C74" w:rsidRDefault="00F06C7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38"/>
        <w:gridCol w:w="1653"/>
        <w:gridCol w:w="1490"/>
        <w:gridCol w:w="2184"/>
        <w:gridCol w:w="2477"/>
        <w:gridCol w:w="1732"/>
      </w:tblGrid>
      <w:tr w:rsidR="00F06C7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ZB440302-НОЗ-14,15.plz.xml</w:t>
            </w:r>
          </w:p>
        </w:tc>
        <w:tc>
          <w:tcPr>
            <w:tcW w:w="3403" w:type="dxa"/>
          </w:tcPr>
          <w:p w:rsidR="00F06C74" w:rsidRDefault="00F06C74"/>
        </w:tc>
        <w:tc>
          <w:tcPr>
            <w:tcW w:w="1702" w:type="dxa"/>
          </w:tcPr>
          <w:p w:rsidR="00F06C74" w:rsidRDefault="00F06C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06C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06C74" w:rsidTr="00696823">
        <w:trPr>
          <w:trHeight w:hRule="exact" w:val="11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6968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Милованова</w:t>
            </w:r>
            <w:proofErr w:type="spell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,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8C1D4C" w:rsidRDefault="008C1D4C" w:rsidP="0069682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Необычная книга для обычных родителей. Простые ответы на самые час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т(</w:t>
            </w:r>
            <w:proofErr w:type="spellStart"/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н</w:t>
            </w:r>
            <w:proofErr w:type="spell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)</w:t>
            </w:r>
            <w:proofErr w:type="spell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ые</w:t>
            </w:r>
            <w:proofErr w:type="spell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вопросы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696823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Мир и образование, 2013. - 288 с. - ISBN 978-5-94666-701-2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3" w:history="1">
              <w:r w:rsidRPr="008C1D4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http://biblioclub.ru/index.php?page=book&amp;id=210384</w:t>
              </w:r>
            </w:hyperlink>
          </w:p>
        </w:tc>
      </w:tr>
      <w:tr w:rsidR="00F06C74" w:rsidTr="00696823">
        <w:trPr>
          <w:trHeight w:hRule="exact" w:val="143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8C1D4C" w:rsidRDefault="008C1D4C" w:rsidP="0069682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Проблемы художественного творчества: сборник статей по материалам Всероссийских научных чтений, посвященных Б.Л. Яворскому, 26 – 28 ноября 2015 года / Саратовская государственная консе</w:t>
            </w:r>
            <w:r w:rsidR="00696823">
              <w:rPr>
                <w:rFonts w:ascii="Times New Roman" w:hAnsi="Times New Roman" w:cs="Times New Roman"/>
                <w:sz w:val="19"/>
                <w:szCs w:val="19"/>
              </w:rPr>
              <w:t>рватория имени Л.В. Собинова.</w:t>
            </w:r>
            <w:r w:rsidR="00696823"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696823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Саратов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Саратовская государственная консерватория им. Л.В. Собинова, 2016. - 392 с. - ISBN 978-5-94841-233-7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4" w:history="1">
              <w:r w:rsidRPr="008C1D4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http://biblioclub.ru/index.php?page=book&amp;id=483816</w:t>
              </w:r>
            </w:hyperlink>
          </w:p>
        </w:tc>
      </w:tr>
      <w:tr w:rsidR="00F06C74" w:rsidTr="00696823">
        <w:trPr>
          <w:trHeight w:hRule="exact" w:val="139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8C1D4C" w:rsidRDefault="008C1D4C" w:rsidP="0069682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Музыкальное образование и наука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сборник статей / Министерство культуры Российской Федерации, Нижегородская государственная консерватори</w:t>
            </w:r>
            <w:r w:rsidR="00696823">
              <w:rPr>
                <w:rFonts w:ascii="Times New Roman" w:hAnsi="Times New Roman" w:cs="Times New Roman"/>
                <w:sz w:val="19"/>
                <w:szCs w:val="19"/>
              </w:rPr>
              <w:t>я (академия) им. М. И. Глинки</w:t>
            </w: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696823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Нижний Новгород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Нижегородской консерватории, 2014. - </w:t>
            </w:r>
            <w:proofErr w:type="spell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Вып</w:t>
            </w:r>
            <w:proofErr w:type="spell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. 1. - 84 с. - ISBN 978-5-9905582-0-5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5" w:history="1">
              <w:r w:rsidRPr="008C1D4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http://biblioclub.ru/index.php?page=book&amp;id=312219</w:t>
              </w:r>
            </w:hyperlink>
          </w:p>
        </w:tc>
      </w:tr>
      <w:tr w:rsidR="00F06C74" w:rsidTr="00696823">
        <w:trPr>
          <w:trHeight w:hRule="exact" w:val="114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696823"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авт.-сост. О.В. </w:t>
            </w:r>
            <w:proofErr w:type="spell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Ситникова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8C1D4C" w:rsidRDefault="008C1D4C" w:rsidP="0069682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Педагогика и методика развития художественной деятельности детей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уче</w:t>
            </w:r>
            <w:r w:rsidR="00696823">
              <w:rPr>
                <w:rFonts w:ascii="Times New Roman" w:hAnsi="Times New Roman" w:cs="Times New Roman"/>
                <w:sz w:val="19"/>
                <w:szCs w:val="19"/>
              </w:rPr>
              <w:t xml:space="preserve">бно-методическое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696823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, 2016. - 107 с. - </w:t>
            </w:r>
            <w:proofErr w:type="spell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.: с. 58-61 - ISBN 978-5-4475-6330-1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6" w:history="1">
              <w:r w:rsidRPr="008C1D4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http://biblioclub.ru/index.php?page=book&amp;id=434686</w:t>
              </w:r>
            </w:hyperlink>
          </w:p>
        </w:tc>
      </w:tr>
      <w:tr w:rsidR="00F06C74" w:rsidTr="00696823">
        <w:trPr>
          <w:trHeight w:hRule="exact" w:val="98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696823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Пешкова,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8C1D4C" w:rsidRDefault="00152157" w:rsidP="0069682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Теория и методика музыкального образования в начальных классах школ Адыгеи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696823">
            <w:pPr>
              <w:spacing w:after="0" w:line="240" w:lineRule="auto"/>
              <w:rPr>
                <w:sz w:val="19"/>
                <w:szCs w:val="19"/>
              </w:rPr>
            </w:pPr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>, 2015. - 135 с. - ISBN 978-5-4475-3996-2</w:t>
            </w:r>
            <w:proofErr w:type="gramStart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1D4C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7" w:history="1">
              <w:r w:rsidRPr="008C1D4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http://biblioclub.ru/index.php?page=book&amp;id=426828</w:t>
              </w:r>
            </w:hyperlink>
          </w:p>
        </w:tc>
      </w:tr>
      <w:tr w:rsidR="00F06C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F06C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06C74" w:rsidRPr="00E1588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Яковлева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Курсовое проектирование по дисциплине "Теория и технологии музыкального образования детей": Учеб.- </w:t>
            </w:r>
            <w:proofErr w:type="spell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F06C74" w:rsidRPr="00E158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06C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Университетская библиотека</w:t>
            </w:r>
          </w:p>
        </w:tc>
      </w:tr>
      <w:tr w:rsidR="00F06C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>
            <w:pPr>
              <w:spacing w:after="0" w:line="240" w:lineRule="auto"/>
              <w:rPr>
                <w:sz w:val="19"/>
                <w:szCs w:val="19"/>
              </w:rPr>
            </w:pPr>
          </w:p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F06C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 базы данных изданий</w:t>
            </w:r>
          </w:p>
        </w:tc>
      </w:tr>
      <w:tr w:rsidR="00F06C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 государственная библиотека</w:t>
            </w:r>
          </w:p>
        </w:tc>
      </w:tr>
      <w:tr w:rsidR="00F06C74" w:rsidRPr="00E1588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Архив учебных программ и презентаций</w:t>
            </w:r>
          </w:p>
        </w:tc>
      </w:tr>
      <w:tr w:rsidR="00F06C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сгенерированная на сайте </w:t>
            </w:r>
            <w:proofErr w:type="spell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 – текстовый процессор;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 – табличный процессор;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 – система управления базами данных;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 – программа презентационной графики.</w:t>
            </w:r>
          </w:p>
        </w:tc>
      </w:tr>
      <w:tr w:rsidR="00F06C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Российская государственная библиотека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Архив учебных программ и презентаций</w:t>
            </w:r>
          </w:p>
        </w:tc>
      </w:tr>
      <w:tr w:rsidR="00F06C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F06C74"/>
        </w:tc>
      </w:tr>
      <w:tr w:rsidR="00F06C74">
        <w:trPr>
          <w:trHeight w:hRule="exact" w:val="277"/>
        </w:trPr>
        <w:tc>
          <w:tcPr>
            <w:tcW w:w="710" w:type="dxa"/>
          </w:tcPr>
          <w:p w:rsidR="00F06C74" w:rsidRDefault="00F06C74"/>
        </w:tc>
        <w:tc>
          <w:tcPr>
            <w:tcW w:w="1986" w:type="dxa"/>
          </w:tcPr>
          <w:p w:rsidR="00F06C74" w:rsidRDefault="00F06C74"/>
        </w:tc>
        <w:tc>
          <w:tcPr>
            <w:tcW w:w="1986" w:type="dxa"/>
          </w:tcPr>
          <w:p w:rsidR="00F06C74" w:rsidRDefault="00F06C74"/>
        </w:tc>
        <w:tc>
          <w:tcPr>
            <w:tcW w:w="3403" w:type="dxa"/>
          </w:tcPr>
          <w:p w:rsidR="00F06C74" w:rsidRDefault="00F06C74"/>
        </w:tc>
        <w:tc>
          <w:tcPr>
            <w:tcW w:w="1702" w:type="dxa"/>
          </w:tcPr>
          <w:p w:rsidR="00F06C74" w:rsidRDefault="00F06C74"/>
        </w:tc>
        <w:tc>
          <w:tcPr>
            <w:tcW w:w="993" w:type="dxa"/>
          </w:tcPr>
          <w:p w:rsidR="00F06C74" w:rsidRDefault="00F06C74"/>
        </w:tc>
      </w:tr>
      <w:tr w:rsidR="00F06C74" w:rsidRPr="00E158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06C74" w:rsidRPr="00E1588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 оборудованной </w:t>
            </w:r>
            <w:proofErr w:type="spell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видеолекционной</w:t>
            </w:r>
            <w:proofErr w:type="spell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техникой для презентации, ПЭВМ, средствами звуковоспроизведения, экраном и выходом в сеть Интернет.</w:t>
            </w:r>
          </w:p>
        </w:tc>
      </w:tr>
      <w:tr w:rsidR="00F06C74" w:rsidRPr="00E15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Default="000015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оборудование, ПЭВМ</w:t>
            </w:r>
          </w:p>
        </w:tc>
      </w:tr>
      <w:tr w:rsidR="00F06C74" w:rsidRPr="00E1588D">
        <w:trPr>
          <w:trHeight w:hRule="exact" w:val="277"/>
        </w:trPr>
        <w:tc>
          <w:tcPr>
            <w:tcW w:w="710" w:type="dxa"/>
          </w:tcPr>
          <w:p w:rsidR="00F06C74" w:rsidRPr="000015CF" w:rsidRDefault="00F06C74"/>
        </w:tc>
        <w:tc>
          <w:tcPr>
            <w:tcW w:w="1986" w:type="dxa"/>
          </w:tcPr>
          <w:p w:rsidR="00F06C74" w:rsidRPr="000015CF" w:rsidRDefault="00F06C74"/>
        </w:tc>
        <w:tc>
          <w:tcPr>
            <w:tcW w:w="1986" w:type="dxa"/>
          </w:tcPr>
          <w:p w:rsidR="00F06C74" w:rsidRPr="000015CF" w:rsidRDefault="00F06C74"/>
        </w:tc>
        <w:tc>
          <w:tcPr>
            <w:tcW w:w="3403" w:type="dxa"/>
          </w:tcPr>
          <w:p w:rsidR="00F06C74" w:rsidRPr="000015CF" w:rsidRDefault="00F06C74"/>
        </w:tc>
        <w:tc>
          <w:tcPr>
            <w:tcW w:w="1702" w:type="dxa"/>
          </w:tcPr>
          <w:p w:rsidR="00F06C74" w:rsidRPr="000015CF" w:rsidRDefault="00F06C74"/>
        </w:tc>
        <w:tc>
          <w:tcPr>
            <w:tcW w:w="993" w:type="dxa"/>
          </w:tcPr>
          <w:p w:rsidR="00F06C74" w:rsidRPr="000015CF" w:rsidRDefault="00F06C74"/>
        </w:tc>
      </w:tr>
      <w:tr w:rsidR="00F06C74" w:rsidRPr="00E158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0015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06C74" w:rsidRPr="00E1588D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F06C74" w:rsidRPr="000015CF" w:rsidRDefault="00F06C74">
            <w:pPr>
              <w:spacing w:after="0" w:line="240" w:lineRule="auto"/>
              <w:rPr>
                <w:sz w:val="19"/>
                <w:szCs w:val="19"/>
              </w:rPr>
            </w:pPr>
          </w:p>
          <w:p w:rsidR="00F06C74" w:rsidRPr="000015CF" w:rsidRDefault="000015CF">
            <w:pPr>
              <w:spacing w:after="0" w:line="240" w:lineRule="auto"/>
              <w:rPr>
                <w:sz w:val="19"/>
                <w:szCs w:val="19"/>
              </w:rPr>
            </w:pP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015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F06C74" w:rsidRPr="000015CF" w:rsidRDefault="00F06C74"/>
    <w:sectPr w:rsidR="00F06C74" w:rsidRPr="000015CF" w:rsidSect="00F06C7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015CF"/>
    <w:rsid w:val="0002418B"/>
    <w:rsid w:val="000E6A51"/>
    <w:rsid w:val="00152157"/>
    <w:rsid w:val="001F0BC7"/>
    <w:rsid w:val="0030573F"/>
    <w:rsid w:val="00310761"/>
    <w:rsid w:val="00696823"/>
    <w:rsid w:val="00717DA6"/>
    <w:rsid w:val="008C1D4C"/>
    <w:rsid w:val="00941252"/>
    <w:rsid w:val="009D6E42"/>
    <w:rsid w:val="00D31453"/>
    <w:rsid w:val="00DA0267"/>
    <w:rsid w:val="00E1588D"/>
    <w:rsid w:val="00E209E2"/>
    <w:rsid w:val="00F06C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57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58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588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5215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58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588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42001" TargetMode="External"/><Relationship Id="rId13" Type="http://schemas.openxmlformats.org/officeDocument/2006/relationships/hyperlink" Target="http://biblioclub.ru/index.php?page=book&amp;id=210384" TargetMode="Externa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_red&amp;id=463749" TargetMode="External"/><Relationship Id="rId12" Type="http://schemas.openxmlformats.org/officeDocument/2006/relationships/hyperlink" Target="http://biblioclub.ru/index.php?page=book&amp;id=210593" TargetMode="External"/><Relationship Id="rId17" Type="http://schemas.openxmlformats.org/officeDocument/2006/relationships/hyperlink" Target="http://biblioclub.ru/index.php?page=book&amp;id=426828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biblioclub.ru/index.php?page=book&amp;id=434686" TargetMode="External"/><Relationship Id="rId20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61229" TargetMode="External"/><Relationship Id="rId5" Type="http://schemas.openxmlformats.org/officeDocument/2006/relationships/image" Target="media/image2.jpeg"/><Relationship Id="rId15" Type="http://schemas.openxmlformats.org/officeDocument/2006/relationships/hyperlink" Target="http://biblioclub.ru/index.php?page=book&amp;id=312219" TargetMode="External"/><Relationship Id="rId10" Type="http://schemas.openxmlformats.org/officeDocument/2006/relationships/hyperlink" Target="http://biblioclub.ru/index.php?page=book&amp;id=275424" TargetMode="External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12970" TargetMode="External"/><Relationship Id="rId14" Type="http://schemas.openxmlformats.org/officeDocument/2006/relationships/hyperlink" Target="http://biblioclub.ru/index.php?page=book&amp;id=48381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2501</Words>
  <Characters>14256</Characters>
  <Application>Microsoft Office Word</Application>
  <DocSecurity>0</DocSecurity>
  <Lines>118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2015-2016_ZB440302-НОЗ-14,15_plz_xml_Теория и методика музыкального воспитания младших школьников</vt:lpstr>
      <vt:lpstr>Лист1</vt:lpstr>
    </vt:vector>
  </TitlesOfParts>
  <Company>Home</Company>
  <LinksUpToDate>false</LinksUpToDate>
  <CharactersWithSpaces>16724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2015-2016_ZB440302-НОЗ-14,15_plz_xml_Теория и методика музыкального воспитания младших школьников</dc:title>
  <dc:creator>FastReport.NET</dc:creator>
  <cp:lastModifiedBy>JONS</cp:lastModifiedBy>
  <cp:revision>4</cp:revision>
  <dcterms:created xsi:type="dcterms:W3CDTF">2019-03-20T11:32:00Z</dcterms:created>
  <dcterms:modified xsi:type="dcterms:W3CDTF">2019-03-23T15:45:00Z</dcterms:modified>
</cp:coreProperties>
</file>